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E41" w:rsidRDefault="00B53E41" w:rsidP="00B53E41">
      <w:pPr>
        <w:pStyle w:val="ConsPlusNormal"/>
        <w:ind w:left="6663"/>
        <w:jc w:val="right"/>
        <w:outlineLvl w:val="1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Приложение N 3</w:t>
      </w:r>
      <w:r w:rsidRPr="00F218C4">
        <w:rPr>
          <w:rFonts w:ascii="Times New Roman" w:hAnsi="Times New Roman" w:cs="Times New Roman"/>
          <w:sz w:val="18"/>
          <w:szCs w:val="18"/>
        </w:rPr>
        <w:t xml:space="preserve"> </w:t>
      </w:r>
      <w:r w:rsidR="004E6302">
        <w:rPr>
          <w:rFonts w:ascii="Times New Roman" w:hAnsi="Times New Roman" w:cs="Times New Roman"/>
          <w:sz w:val="18"/>
          <w:szCs w:val="18"/>
        </w:rPr>
        <w:t xml:space="preserve">к </w:t>
      </w:r>
      <w:r w:rsidR="00CB18DF">
        <w:rPr>
          <w:rFonts w:ascii="Times New Roman" w:hAnsi="Times New Roman" w:cs="Times New Roman"/>
          <w:sz w:val="18"/>
          <w:szCs w:val="18"/>
        </w:rPr>
        <w:t xml:space="preserve">Типовой форме </w:t>
      </w:r>
      <w:r w:rsidR="00CB18DF" w:rsidRPr="00F218C4">
        <w:rPr>
          <w:rFonts w:ascii="Times New Roman" w:hAnsi="Times New Roman" w:cs="Times New Roman"/>
          <w:sz w:val="18"/>
          <w:szCs w:val="18"/>
        </w:rPr>
        <w:t>соглашения</w:t>
      </w:r>
      <w:r w:rsidR="00CB18DF">
        <w:rPr>
          <w:rFonts w:ascii="Times New Roman" w:hAnsi="Times New Roman" w:cs="Times New Roman"/>
          <w:sz w:val="18"/>
          <w:szCs w:val="18"/>
        </w:rPr>
        <w:t xml:space="preserve"> о</w:t>
      </w:r>
      <w:r w:rsidR="00CB18DF" w:rsidRPr="00F218C4">
        <w:rPr>
          <w:rFonts w:ascii="Times New Roman" w:hAnsi="Times New Roman" w:cs="Times New Roman"/>
          <w:sz w:val="18"/>
          <w:szCs w:val="18"/>
        </w:rPr>
        <w:t xml:space="preserve"> предоставлении </w:t>
      </w:r>
      <w:r w:rsidRPr="00F218C4">
        <w:rPr>
          <w:rFonts w:ascii="Times New Roman" w:hAnsi="Times New Roman" w:cs="Times New Roman"/>
          <w:sz w:val="18"/>
          <w:szCs w:val="18"/>
        </w:rPr>
        <w:t xml:space="preserve">муниципальному бюджетному (автономному) учреждению Новокузнецкого городского округа субсидии соответствии с </w:t>
      </w:r>
      <w:hyperlink r:id="rId4" w:history="1">
        <w:r w:rsidRPr="00F218C4">
          <w:rPr>
            <w:rFonts w:ascii="Times New Roman" w:hAnsi="Times New Roman" w:cs="Times New Roman"/>
            <w:sz w:val="18"/>
            <w:szCs w:val="18"/>
          </w:rPr>
          <w:t>абзацем вторым пункта 1 статьи 78.1</w:t>
        </w:r>
      </w:hyperlink>
      <w:r w:rsidRPr="00F218C4">
        <w:rPr>
          <w:rFonts w:ascii="Times New Roman" w:hAnsi="Times New Roman" w:cs="Times New Roman"/>
          <w:sz w:val="18"/>
          <w:szCs w:val="18"/>
        </w:rPr>
        <w:t xml:space="preserve"> БК РФ, утвержденной приказом финансового управления г</w:t>
      </w:r>
      <w:proofErr w:type="gramStart"/>
      <w:r w:rsidRPr="00F218C4">
        <w:rPr>
          <w:rFonts w:ascii="Times New Roman" w:hAnsi="Times New Roman" w:cs="Times New Roman"/>
          <w:sz w:val="18"/>
          <w:szCs w:val="18"/>
        </w:rPr>
        <w:t>.Н</w:t>
      </w:r>
      <w:proofErr w:type="gramEnd"/>
      <w:r w:rsidRPr="00F218C4">
        <w:rPr>
          <w:rFonts w:ascii="Times New Roman" w:hAnsi="Times New Roman" w:cs="Times New Roman"/>
          <w:sz w:val="18"/>
          <w:szCs w:val="18"/>
        </w:rPr>
        <w:t>овокузнецка</w:t>
      </w:r>
    </w:p>
    <w:p w:rsidR="00B53E41" w:rsidRDefault="00B53E41" w:rsidP="00B53E41">
      <w:pPr>
        <w:pStyle w:val="ConsPlusNormal"/>
        <w:ind w:left="6663"/>
        <w:jc w:val="right"/>
        <w:outlineLvl w:val="1"/>
        <w:rPr>
          <w:rFonts w:ascii="Times New Roman" w:hAnsi="Times New Roman" w:cs="Times New Roman"/>
          <w:sz w:val="18"/>
          <w:szCs w:val="18"/>
        </w:rPr>
      </w:pPr>
      <w:r w:rsidRPr="00F218C4">
        <w:rPr>
          <w:rFonts w:ascii="Times New Roman" w:hAnsi="Times New Roman" w:cs="Times New Roman"/>
          <w:sz w:val="18"/>
          <w:szCs w:val="18"/>
        </w:rPr>
        <w:t xml:space="preserve"> от 10.11.2025 N 25П</w:t>
      </w:r>
    </w:p>
    <w:p w:rsidR="00B53E41" w:rsidRDefault="00B53E41" w:rsidP="00B53E41">
      <w:pPr>
        <w:pStyle w:val="ConsPlusNormal"/>
        <w:ind w:left="6663"/>
        <w:outlineLvl w:val="1"/>
        <w:rPr>
          <w:rFonts w:ascii="Times New Roman" w:hAnsi="Times New Roman" w:cs="Times New Roman"/>
          <w:sz w:val="18"/>
          <w:szCs w:val="18"/>
        </w:rPr>
      </w:pPr>
    </w:p>
    <w:p w:rsidR="00B53E41" w:rsidRDefault="00B53E41" w:rsidP="00B53E41">
      <w:pPr>
        <w:pStyle w:val="ConsPlusNormal"/>
        <w:ind w:left="6663"/>
        <w:outlineLvl w:val="1"/>
        <w:rPr>
          <w:rFonts w:ascii="Times New Roman" w:hAnsi="Times New Roman" w:cs="Times New Roman"/>
          <w:sz w:val="18"/>
          <w:szCs w:val="18"/>
        </w:rPr>
      </w:pPr>
    </w:p>
    <w:p w:rsidR="00B53E41" w:rsidRDefault="00B53E41" w:rsidP="00B53E41">
      <w:pPr>
        <w:pStyle w:val="ConsPlusNormal"/>
        <w:ind w:left="6663"/>
        <w:outlineLvl w:val="1"/>
        <w:rPr>
          <w:rFonts w:ascii="Times New Roman" w:hAnsi="Times New Roman" w:cs="Times New Roman"/>
          <w:sz w:val="18"/>
          <w:szCs w:val="18"/>
        </w:rPr>
      </w:pPr>
    </w:p>
    <w:p w:rsidR="00B53E41" w:rsidRPr="00AB1F39" w:rsidRDefault="00B53E41" w:rsidP="00B53E4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B1F39">
        <w:rPr>
          <w:rFonts w:ascii="Times New Roman" w:hAnsi="Times New Roman" w:cs="Times New Roman"/>
          <w:sz w:val="24"/>
          <w:szCs w:val="24"/>
        </w:rPr>
        <w:t>Приложение N __</w:t>
      </w:r>
    </w:p>
    <w:p w:rsidR="00B53E41" w:rsidRPr="00AB1F39" w:rsidRDefault="00B53E41" w:rsidP="00B53E4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B1F39">
        <w:rPr>
          <w:rFonts w:ascii="Times New Roman" w:hAnsi="Times New Roman" w:cs="Times New Roman"/>
          <w:sz w:val="24"/>
          <w:szCs w:val="24"/>
        </w:rPr>
        <w:t>к Соглашению</w:t>
      </w:r>
    </w:p>
    <w:p w:rsidR="00B53E41" w:rsidRPr="00AB1F39" w:rsidRDefault="00B53E41" w:rsidP="00B53E4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B1F39">
        <w:rPr>
          <w:rFonts w:ascii="Times New Roman" w:hAnsi="Times New Roman" w:cs="Times New Roman"/>
          <w:sz w:val="24"/>
          <w:szCs w:val="24"/>
        </w:rPr>
        <w:t>от _________ N ___</w:t>
      </w:r>
    </w:p>
    <w:p w:rsidR="00B53E41" w:rsidRPr="00AB1F39" w:rsidRDefault="00B53E41" w:rsidP="00B53E4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B1F39">
        <w:rPr>
          <w:rFonts w:ascii="Times New Roman" w:hAnsi="Times New Roman" w:cs="Times New Roman"/>
          <w:sz w:val="24"/>
          <w:szCs w:val="24"/>
        </w:rPr>
        <w:t>(Приложение N __</w:t>
      </w:r>
      <w:proofErr w:type="gramEnd"/>
    </w:p>
    <w:p w:rsidR="00B53E41" w:rsidRPr="00AB1F39" w:rsidRDefault="00B53E41" w:rsidP="00B53E4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B1F39">
        <w:rPr>
          <w:rFonts w:ascii="Times New Roman" w:hAnsi="Times New Roman" w:cs="Times New Roman"/>
          <w:sz w:val="24"/>
          <w:szCs w:val="24"/>
        </w:rPr>
        <w:t>к Дополнительному соглашению</w:t>
      </w:r>
    </w:p>
    <w:p w:rsidR="00B53E41" w:rsidRPr="00CE29A7" w:rsidRDefault="00B53E41" w:rsidP="00B53E4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B1F39">
        <w:t>от __________ N ____)</w:t>
      </w:r>
    </w:p>
    <w:p w:rsidR="00B53E41" w:rsidRDefault="00B53E41" w:rsidP="00B53E4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724"/>
      <w:bookmarkEnd w:id="0"/>
    </w:p>
    <w:p w:rsidR="00B53E41" w:rsidRDefault="00B53E41" w:rsidP="00B53E4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53E41" w:rsidRPr="00CE29A7" w:rsidRDefault="00B53E41" w:rsidP="00B53E4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>Значения результатов предоставления Субсидии</w:t>
      </w:r>
    </w:p>
    <w:p w:rsidR="00B53E41" w:rsidRPr="00CE29A7" w:rsidRDefault="00B53E41" w:rsidP="00B53E4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665"/>
        <w:gridCol w:w="3969"/>
        <w:gridCol w:w="1417"/>
        <w:gridCol w:w="1020"/>
      </w:tblGrid>
      <w:tr w:rsidR="00B53E41" w:rsidRPr="00CE29A7" w:rsidTr="000B4707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B53E41" w:rsidRPr="00CE29A7" w:rsidRDefault="00B53E41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B53E41" w:rsidRPr="00CE29A7" w:rsidRDefault="00B53E41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53E41" w:rsidRPr="00CE29A7" w:rsidRDefault="00B53E41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41" w:rsidRPr="00CE29A7" w:rsidRDefault="00B53E41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B53E41" w:rsidRPr="00CE29A7" w:rsidTr="000B4707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E41" w:rsidRPr="00CE29A7" w:rsidRDefault="00B53E41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B53E41" w:rsidRPr="00CE29A7" w:rsidRDefault="00B53E41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53E41" w:rsidRPr="00CE29A7" w:rsidRDefault="00B53E41" w:rsidP="000B47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по Сводному реестру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E41" w:rsidRPr="00CE29A7" w:rsidRDefault="00B53E41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3E41" w:rsidRPr="00CE29A7" w:rsidTr="000B4707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E41" w:rsidRPr="00CE29A7" w:rsidRDefault="00B53E41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Наименование Главного распорядителя бюджетных средств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53E41" w:rsidRPr="00CE29A7" w:rsidRDefault="00B53E41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53E41" w:rsidRPr="00CE29A7" w:rsidRDefault="00B53E41" w:rsidP="000B47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по Сводному реестру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E41" w:rsidRPr="00CE29A7" w:rsidRDefault="00B53E41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3E41" w:rsidRPr="00CE29A7" w:rsidTr="000B4707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E41" w:rsidRPr="00CE29A7" w:rsidRDefault="00B53E41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 xml:space="preserve">Тип, наименование структурного элемента муниципальной программы 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53E41" w:rsidRPr="00CE29A7" w:rsidRDefault="00B53E41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53E41" w:rsidRPr="00CE29A7" w:rsidRDefault="00B53E41" w:rsidP="000B47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 xml:space="preserve">по БК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E41" w:rsidRPr="00CE29A7" w:rsidRDefault="00B53E41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3E41" w:rsidRPr="00CE29A7" w:rsidTr="000B4707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E41" w:rsidRPr="00CE29A7" w:rsidRDefault="00B53E41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Вид документа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53E41" w:rsidRPr="00CE29A7" w:rsidRDefault="00B53E41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53E41" w:rsidRPr="00CE29A7" w:rsidRDefault="00B53E41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41" w:rsidRPr="00CE29A7" w:rsidRDefault="00B53E41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3E41" w:rsidRPr="00CE29A7" w:rsidTr="000B4707">
        <w:tblPrEx>
          <w:tblBorders>
            <w:right w:val="nil"/>
          </w:tblBorders>
        </w:tblPrEx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B53E41" w:rsidRPr="00CE29A7" w:rsidRDefault="00B53E41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3E41" w:rsidRPr="00CE29A7" w:rsidRDefault="00B53E41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 xml:space="preserve">(первичный - "0", уточненный - "1", "2", "3", "...")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53E41" w:rsidRPr="00CE29A7" w:rsidRDefault="00B53E41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3E41" w:rsidRPr="00CE29A7" w:rsidRDefault="00B53E41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53E41" w:rsidRPr="00CE29A7" w:rsidRDefault="00B53E41" w:rsidP="00B53E4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53E41" w:rsidRPr="00CE29A7" w:rsidRDefault="00B53E41" w:rsidP="00B53E41">
      <w:pPr>
        <w:pStyle w:val="ConsPlusNormal"/>
        <w:rPr>
          <w:rFonts w:ascii="Times New Roman" w:hAnsi="Times New Roman" w:cs="Times New Roman"/>
          <w:sz w:val="24"/>
          <w:szCs w:val="24"/>
        </w:rPr>
        <w:sectPr w:rsidR="00B53E41" w:rsidRPr="00CE29A7">
          <w:pgSz w:w="11906" w:h="16838"/>
          <w:pgMar w:top="1440" w:right="566" w:bottom="1440" w:left="1133" w:header="0" w:footer="0" w:gutter="0"/>
          <w:cols w:space="720"/>
          <w:titlePg/>
        </w:sectPr>
      </w:pPr>
    </w:p>
    <w:tbl>
      <w:tblPr>
        <w:tblW w:w="49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623"/>
        <w:gridCol w:w="650"/>
        <w:gridCol w:w="779"/>
        <w:gridCol w:w="1541"/>
        <w:gridCol w:w="1414"/>
        <w:gridCol w:w="872"/>
        <w:gridCol w:w="1160"/>
        <w:gridCol w:w="1414"/>
        <w:gridCol w:w="1287"/>
        <w:gridCol w:w="1159"/>
        <w:gridCol w:w="1287"/>
        <w:gridCol w:w="1414"/>
      </w:tblGrid>
      <w:tr w:rsidR="00B53E41" w:rsidRPr="00275E23" w:rsidTr="00B53E41">
        <w:trPr>
          <w:trHeight w:val="269"/>
        </w:trPr>
        <w:tc>
          <w:tcPr>
            <w:tcW w:w="2272" w:type="dxa"/>
            <w:gridSpan w:val="2"/>
            <w:vMerge w:val="restart"/>
          </w:tcPr>
          <w:p w:rsidR="00B53E41" w:rsidRPr="00275E23" w:rsidRDefault="00B53E41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lastRenderedPageBreak/>
              <w:t xml:space="preserve">Направление расходов </w:t>
            </w:r>
          </w:p>
        </w:tc>
        <w:tc>
          <w:tcPr>
            <w:tcW w:w="2320" w:type="dxa"/>
            <w:gridSpan w:val="2"/>
            <w:vMerge w:val="restart"/>
          </w:tcPr>
          <w:p w:rsidR="00B53E41" w:rsidRPr="00275E23" w:rsidRDefault="00B53E41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Результат предоставления Субсидии</w:t>
            </w:r>
          </w:p>
        </w:tc>
        <w:tc>
          <w:tcPr>
            <w:tcW w:w="2286" w:type="dxa"/>
            <w:gridSpan w:val="2"/>
            <w:vMerge w:val="restart"/>
          </w:tcPr>
          <w:p w:rsidR="00B53E41" w:rsidRPr="00275E23" w:rsidRDefault="00B53E41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Единица измерения</w:t>
            </w:r>
          </w:p>
        </w:tc>
        <w:tc>
          <w:tcPr>
            <w:tcW w:w="7721" w:type="dxa"/>
            <w:gridSpan w:val="6"/>
            <w:shd w:val="clear" w:color="auto" w:fill="auto"/>
          </w:tcPr>
          <w:p w:rsidR="00B53E41" w:rsidRPr="00275E23" w:rsidRDefault="00B53E41" w:rsidP="000B4707">
            <w:pPr>
              <w:jc w:val="center"/>
              <w:rPr>
                <w:sz w:val="20"/>
                <w:szCs w:val="20"/>
              </w:rPr>
            </w:pPr>
            <w:r w:rsidRPr="00275E23">
              <w:rPr>
                <w:sz w:val="20"/>
                <w:szCs w:val="20"/>
              </w:rPr>
              <w:t>Плановые значения результатов предоставления Субсидии по годам (срокам) реализации Соглашения</w:t>
            </w:r>
          </w:p>
        </w:tc>
      </w:tr>
      <w:tr w:rsidR="00B53E41" w:rsidRPr="00275E23" w:rsidTr="00B53E41">
        <w:tc>
          <w:tcPr>
            <w:tcW w:w="2272" w:type="dxa"/>
            <w:gridSpan w:val="2"/>
            <w:vMerge/>
          </w:tcPr>
          <w:p w:rsidR="00B53E41" w:rsidRPr="00275E23" w:rsidRDefault="00B53E41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320" w:type="dxa"/>
            <w:gridSpan w:val="2"/>
            <w:vMerge/>
          </w:tcPr>
          <w:p w:rsidR="00B53E41" w:rsidRPr="00275E23" w:rsidRDefault="00B53E41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86" w:type="dxa"/>
            <w:gridSpan w:val="2"/>
            <w:vMerge/>
          </w:tcPr>
          <w:p w:rsidR="00B53E41" w:rsidRPr="00275E23" w:rsidRDefault="00B53E41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74" w:type="dxa"/>
            <w:gridSpan w:val="2"/>
          </w:tcPr>
          <w:p w:rsidR="00B53E41" w:rsidRPr="00275E23" w:rsidRDefault="00B53E41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на __.__.20__</w:t>
            </w:r>
          </w:p>
        </w:tc>
        <w:tc>
          <w:tcPr>
            <w:tcW w:w="2446" w:type="dxa"/>
            <w:gridSpan w:val="2"/>
          </w:tcPr>
          <w:p w:rsidR="00B53E41" w:rsidRPr="00275E23" w:rsidRDefault="00B53E41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на __.__.20__</w:t>
            </w:r>
          </w:p>
        </w:tc>
        <w:tc>
          <w:tcPr>
            <w:tcW w:w="2701" w:type="dxa"/>
            <w:gridSpan w:val="2"/>
          </w:tcPr>
          <w:p w:rsidR="00B53E41" w:rsidRPr="00275E23" w:rsidRDefault="00B53E41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на __.__.20__</w:t>
            </w:r>
          </w:p>
        </w:tc>
      </w:tr>
      <w:tr w:rsidR="00B53E41" w:rsidRPr="00275E23" w:rsidTr="00B53E41">
        <w:tc>
          <w:tcPr>
            <w:tcW w:w="1622" w:type="dxa"/>
          </w:tcPr>
          <w:p w:rsidR="00B53E41" w:rsidRPr="00275E23" w:rsidRDefault="00B53E41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</w:t>
            </w:r>
            <w:r w:rsidRPr="00275E23">
              <w:rPr>
                <w:rFonts w:ascii="Times New Roman" w:hAnsi="Times New Roman" w:cs="Times New Roman"/>
                <w:sz w:val="20"/>
              </w:rPr>
              <w:t>аименование</w:t>
            </w:r>
          </w:p>
        </w:tc>
        <w:tc>
          <w:tcPr>
            <w:tcW w:w="650" w:type="dxa"/>
          </w:tcPr>
          <w:p w:rsidR="00B53E41" w:rsidRPr="00275E23" w:rsidRDefault="00B53E41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код по БК</w:t>
            </w:r>
          </w:p>
        </w:tc>
        <w:tc>
          <w:tcPr>
            <w:tcW w:w="779" w:type="dxa"/>
          </w:tcPr>
          <w:p w:rsidR="00B53E41" w:rsidRPr="00275E23" w:rsidRDefault="00B53E41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 xml:space="preserve">Код </w:t>
            </w:r>
          </w:p>
        </w:tc>
        <w:tc>
          <w:tcPr>
            <w:tcW w:w="1541" w:type="dxa"/>
          </w:tcPr>
          <w:p w:rsidR="00B53E41" w:rsidRPr="00275E23" w:rsidRDefault="00B53E41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 xml:space="preserve">Наименование </w:t>
            </w:r>
          </w:p>
        </w:tc>
        <w:tc>
          <w:tcPr>
            <w:tcW w:w="1414" w:type="dxa"/>
          </w:tcPr>
          <w:p w:rsidR="00B53E41" w:rsidRPr="00275E23" w:rsidRDefault="00B53E41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наименование</w:t>
            </w:r>
          </w:p>
        </w:tc>
        <w:tc>
          <w:tcPr>
            <w:tcW w:w="872" w:type="dxa"/>
          </w:tcPr>
          <w:p w:rsidR="00B53E41" w:rsidRPr="00DF20E6" w:rsidRDefault="00B53E41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F20E6">
              <w:rPr>
                <w:rFonts w:ascii="Times New Roman" w:hAnsi="Times New Roman" w:cs="Times New Roman"/>
                <w:sz w:val="20"/>
              </w:rPr>
              <w:t xml:space="preserve">код по </w:t>
            </w:r>
            <w:hyperlink r:id="rId5">
              <w:r w:rsidRPr="00DF20E6">
                <w:rPr>
                  <w:rFonts w:ascii="Times New Roman" w:hAnsi="Times New Roman" w:cs="Times New Roman"/>
                  <w:sz w:val="20"/>
                </w:rPr>
                <w:t>ОКЕИ</w:t>
              </w:r>
            </w:hyperlink>
          </w:p>
        </w:tc>
        <w:tc>
          <w:tcPr>
            <w:tcW w:w="1160" w:type="dxa"/>
          </w:tcPr>
          <w:p w:rsidR="00B53E41" w:rsidRPr="00275E23" w:rsidRDefault="00B53E41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275E23">
              <w:rPr>
                <w:rFonts w:ascii="Times New Roman" w:hAnsi="Times New Roman" w:cs="Times New Roman"/>
                <w:sz w:val="20"/>
              </w:rPr>
              <w:t>с даты заключения</w:t>
            </w:r>
            <w:proofErr w:type="gramEnd"/>
            <w:r w:rsidRPr="00275E23">
              <w:rPr>
                <w:rFonts w:ascii="Times New Roman" w:hAnsi="Times New Roman" w:cs="Times New Roman"/>
                <w:sz w:val="20"/>
              </w:rPr>
              <w:t xml:space="preserve"> Соглашения</w:t>
            </w:r>
          </w:p>
        </w:tc>
        <w:tc>
          <w:tcPr>
            <w:tcW w:w="1414" w:type="dxa"/>
          </w:tcPr>
          <w:p w:rsidR="00B53E41" w:rsidRPr="00275E23" w:rsidRDefault="00B53E41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из них с начала текущего финансового года</w:t>
            </w:r>
          </w:p>
        </w:tc>
        <w:tc>
          <w:tcPr>
            <w:tcW w:w="1287" w:type="dxa"/>
          </w:tcPr>
          <w:p w:rsidR="00B53E41" w:rsidRPr="00275E23" w:rsidRDefault="00B53E41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275E23">
              <w:rPr>
                <w:rFonts w:ascii="Times New Roman" w:hAnsi="Times New Roman" w:cs="Times New Roman"/>
                <w:sz w:val="20"/>
              </w:rPr>
              <w:t>с даты заключения</w:t>
            </w:r>
            <w:proofErr w:type="gramEnd"/>
            <w:r w:rsidRPr="00275E23">
              <w:rPr>
                <w:rFonts w:ascii="Times New Roman" w:hAnsi="Times New Roman" w:cs="Times New Roman"/>
                <w:sz w:val="20"/>
              </w:rPr>
              <w:t xml:space="preserve"> Соглашения</w:t>
            </w:r>
          </w:p>
        </w:tc>
        <w:tc>
          <w:tcPr>
            <w:tcW w:w="1159" w:type="dxa"/>
          </w:tcPr>
          <w:p w:rsidR="00B53E41" w:rsidRPr="00275E23" w:rsidRDefault="00B53E41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из них с начала текущего финансового года</w:t>
            </w:r>
          </w:p>
        </w:tc>
        <w:tc>
          <w:tcPr>
            <w:tcW w:w="1287" w:type="dxa"/>
          </w:tcPr>
          <w:p w:rsidR="00B53E41" w:rsidRPr="00275E23" w:rsidRDefault="00B53E41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275E23">
              <w:rPr>
                <w:rFonts w:ascii="Times New Roman" w:hAnsi="Times New Roman" w:cs="Times New Roman"/>
                <w:sz w:val="20"/>
              </w:rPr>
              <w:t>с даты заключения</w:t>
            </w:r>
            <w:proofErr w:type="gramEnd"/>
            <w:r w:rsidRPr="00275E23">
              <w:rPr>
                <w:rFonts w:ascii="Times New Roman" w:hAnsi="Times New Roman" w:cs="Times New Roman"/>
                <w:sz w:val="20"/>
              </w:rPr>
              <w:t xml:space="preserve"> Соглашения</w:t>
            </w:r>
          </w:p>
        </w:tc>
        <w:tc>
          <w:tcPr>
            <w:tcW w:w="1414" w:type="dxa"/>
          </w:tcPr>
          <w:p w:rsidR="00B53E41" w:rsidRPr="00275E23" w:rsidRDefault="00B53E41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из них с начала текущего финансового года</w:t>
            </w:r>
          </w:p>
        </w:tc>
      </w:tr>
      <w:tr w:rsidR="00B53E41" w:rsidRPr="00275E23" w:rsidTr="00B53E41">
        <w:trPr>
          <w:trHeight w:val="292"/>
        </w:trPr>
        <w:tc>
          <w:tcPr>
            <w:tcW w:w="1622" w:type="dxa"/>
          </w:tcPr>
          <w:p w:rsidR="00B53E41" w:rsidRPr="00275E23" w:rsidRDefault="00B53E41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650" w:type="dxa"/>
          </w:tcPr>
          <w:p w:rsidR="00B53E41" w:rsidRPr="00275E23" w:rsidRDefault="00B53E41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779" w:type="dxa"/>
          </w:tcPr>
          <w:p w:rsidR="00B53E41" w:rsidRPr="00275E23" w:rsidRDefault="00B53E41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3</w:t>
            </w:r>
          </w:p>
          <w:p w:rsidR="00B53E41" w:rsidRPr="00275E23" w:rsidRDefault="00B53E41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1" w:name="P779"/>
            <w:bookmarkEnd w:id="1"/>
          </w:p>
        </w:tc>
        <w:tc>
          <w:tcPr>
            <w:tcW w:w="1541" w:type="dxa"/>
          </w:tcPr>
          <w:p w:rsidR="00B53E41" w:rsidRPr="00275E23" w:rsidRDefault="00B53E41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414" w:type="dxa"/>
          </w:tcPr>
          <w:p w:rsidR="00B53E41" w:rsidRPr="00275E23" w:rsidRDefault="00B53E41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872" w:type="dxa"/>
          </w:tcPr>
          <w:p w:rsidR="00B53E41" w:rsidRPr="00275E23" w:rsidRDefault="00B53E41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160" w:type="dxa"/>
          </w:tcPr>
          <w:p w:rsidR="00B53E41" w:rsidRPr="00275E23" w:rsidRDefault="00B53E41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414" w:type="dxa"/>
          </w:tcPr>
          <w:p w:rsidR="00B53E41" w:rsidRPr="00275E23" w:rsidRDefault="00B53E41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287" w:type="dxa"/>
          </w:tcPr>
          <w:p w:rsidR="00B53E41" w:rsidRPr="00275E23" w:rsidRDefault="00B53E41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159" w:type="dxa"/>
          </w:tcPr>
          <w:p w:rsidR="00B53E41" w:rsidRPr="00275E23" w:rsidRDefault="00B53E41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287" w:type="dxa"/>
          </w:tcPr>
          <w:p w:rsidR="00B53E41" w:rsidRPr="00275E23" w:rsidRDefault="00B53E41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1414" w:type="dxa"/>
          </w:tcPr>
          <w:p w:rsidR="00B53E41" w:rsidRPr="00275E23" w:rsidRDefault="00B53E41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12</w:t>
            </w:r>
          </w:p>
        </w:tc>
      </w:tr>
      <w:tr w:rsidR="00B53E41" w:rsidRPr="00275E23" w:rsidTr="00B53E41">
        <w:tc>
          <w:tcPr>
            <w:tcW w:w="1622" w:type="dxa"/>
          </w:tcPr>
          <w:p w:rsidR="00B53E41" w:rsidRPr="00275E23" w:rsidRDefault="00B53E41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0" w:type="dxa"/>
          </w:tcPr>
          <w:p w:rsidR="00B53E41" w:rsidRPr="00275E23" w:rsidRDefault="00B53E41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79" w:type="dxa"/>
          </w:tcPr>
          <w:p w:rsidR="00B53E41" w:rsidRPr="00275E23" w:rsidRDefault="00B53E41" w:rsidP="000B470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41" w:type="dxa"/>
          </w:tcPr>
          <w:p w:rsidR="00B53E41" w:rsidRPr="00275E23" w:rsidRDefault="00B53E41" w:rsidP="000B470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4" w:type="dxa"/>
          </w:tcPr>
          <w:p w:rsidR="00B53E41" w:rsidRPr="00275E23" w:rsidRDefault="00B53E41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2" w:type="dxa"/>
          </w:tcPr>
          <w:p w:rsidR="00B53E41" w:rsidRPr="00275E23" w:rsidRDefault="00B53E41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0" w:type="dxa"/>
          </w:tcPr>
          <w:p w:rsidR="00B53E41" w:rsidRPr="00275E23" w:rsidRDefault="00B53E41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4" w:type="dxa"/>
          </w:tcPr>
          <w:p w:rsidR="00B53E41" w:rsidRPr="00275E23" w:rsidRDefault="00B53E41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87" w:type="dxa"/>
          </w:tcPr>
          <w:p w:rsidR="00B53E41" w:rsidRPr="00275E23" w:rsidRDefault="00B53E41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59" w:type="dxa"/>
          </w:tcPr>
          <w:p w:rsidR="00B53E41" w:rsidRPr="00275E23" w:rsidRDefault="00B53E41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87" w:type="dxa"/>
          </w:tcPr>
          <w:p w:rsidR="00B53E41" w:rsidRPr="00275E23" w:rsidRDefault="00B53E41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4" w:type="dxa"/>
          </w:tcPr>
          <w:p w:rsidR="00B53E41" w:rsidRPr="00275E23" w:rsidRDefault="00B53E41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53E41" w:rsidRPr="00275E23" w:rsidTr="00B53E41">
        <w:tc>
          <w:tcPr>
            <w:tcW w:w="1622" w:type="dxa"/>
          </w:tcPr>
          <w:p w:rsidR="00B53E41" w:rsidRPr="00275E23" w:rsidRDefault="00B53E41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0" w:type="dxa"/>
          </w:tcPr>
          <w:p w:rsidR="00B53E41" w:rsidRPr="00275E23" w:rsidRDefault="00B53E41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79" w:type="dxa"/>
          </w:tcPr>
          <w:p w:rsidR="00B53E41" w:rsidRPr="00275E23" w:rsidRDefault="00B53E41" w:rsidP="000B470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41" w:type="dxa"/>
          </w:tcPr>
          <w:p w:rsidR="00B53E41" w:rsidRPr="00275E23" w:rsidRDefault="00B53E41" w:rsidP="000B470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4" w:type="dxa"/>
          </w:tcPr>
          <w:p w:rsidR="00B53E41" w:rsidRPr="00275E23" w:rsidRDefault="00B53E41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2" w:type="dxa"/>
          </w:tcPr>
          <w:p w:rsidR="00B53E41" w:rsidRPr="00275E23" w:rsidRDefault="00B53E41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0" w:type="dxa"/>
          </w:tcPr>
          <w:p w:rsidR="00B53E41" w:rsidRPr="00275E23" w:rsidRDefault="00B53E41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4" w:type="dxa"/>
          </w:tcPr>
          <w:p w:rsidR="00B53E41" w:rsidRPr="00275E23" w:rsidRDefault="00B53E41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87" w:type="dxa"/>
          </w:tcPr>
          <w:p w:rsidR="00B53E41" w:rsidRPr="00275E23" w:rsidRDefault="00B53E41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59" w:type="dxa"/>
          </w:tcPr>
          <w:p w:rsidR="00B53E41" w:rsidRPr="00275E23" w:rsidRDefault="00B53E41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87" w:type="dxa"/>
          </w:tcPr>
          <w:p w:rsidR="00B53E41" w:rsidRPr="00275E23" w:rsidRDefault="00B53E41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4" w:type="dxa"/>
          </w:tcPr>
          <w:p w:rsidR="00B53E41" w:rsidRPr="00275E23" w:rsidRDefault="00B53E41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B53E41" w:rsidRPr="00CE29A7" w:rsidRDefault="00B53E41" w:rsidP="00B53E4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53E41" w:rsidRDefault="00B53E41" w:rsidP="00B53E4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53E41" w:rsidRDefault="00B53E41" w:rsidP="00B53E4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53E41" w:rsidRDefault="00B53E41" w:rsidP="00B53E4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53E41" w:rsidRDefault="00B53E41" w:rsidP="00B53E4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53E41" w:rsidRDefault="00B53E41" w:rsidP="00B53E4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53E41" w:rsidRDefault="00B53E41" w:rsidP="00B53E4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53E41" w:rsidRDefault="00B53E41" w:rsidP="00B53E4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53E41" w:rsidRDefault="00B53E41" w:rsidP="00B53E4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53E41" w:rsidRDefault="00B53E41" w:rsidP="00B53E4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53E41" w:rsidRDefault="00B53E41" w:rsidP="00B53E4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53E41" w:rsidRDefault="00B53E41" w:rsidP="00B53E4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53E41" w:rsidRDefault="00B53E41" w:rsidP="00B53E4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9181B" w:rsidRDefault="0049181B"/>
    <w:sectPr w:rsidR="0049181B" w:rsidSect="00B53E4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53E41"/>
    <w:rsid w:val="000F0CBF"/>
    <w:rsid w:val="0049181B"/>
    <w:rsid w:val="004E6302"/>
    <w:rsid w:val="00743202"/>
    <w:rsid w:val="00B50A33"/>
    <w:rsid w:val="00B53E41"/>
    <w:rsid w:val="00C5542C"/>
    <w:rsid w:val="00CB18DF"/>
    <w:rsid w:val="00DD44B8"/>
    <w:rsid w:val="00E929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E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3E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95935" TargetMode="External"/><Relationship Id="rId4" Type="http://schemas.openxmlformats.org/officeDocument/2006/relationships/hyperlink" Target="https://login.consultant.ru/link/?req=doc&amp;base=LAW&amp;n=511241&amp;dst=76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219</Words>
  <Characters>1250</Characters>
  <Application>Microsoft Office Word</Application>
  <DocSecurity>0</DocSecurity>
  <Lines>10</Lines>
  <Paragraphs>2</Paragraphs>
  <ScaleCrop>false</ScaleCrop>
  <Company>FINNKZ</Company>
  <LinksUpToDate>false</LinksUpToDate>
  <CharactersWithSpaces>1467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urlapo</dc:creator>
  <cp:lastModifiedBy>urlapo</cp:lastModifiedBy>
  <cp:revision>4</cp:revision>
  <dcterms:created xsi:type="dcterms:W3CDTF">2025-11-24T07:37:00Z</dcterms:created>
  <dcterms:modified xsi:type="dcterms:W3CDTF">2025-11-24T10:14:00Z</dcterms:modified>
</cp:coreProperties>
</file>